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Дело 5</w:t>
      </w:r>
      <w:r>
        <w:rPr>
          <w:rFonts w:ascii="Times New Roman" w:eastAsia="Times New Roman" w:hAnsi="Times New Roman" w:cs="Times New Roman"/>
          <w:sz w:val="25"/>
          <w:szCs w:val="25"/>
        </w:rPr>
        <w:t>-779</w:t>
      </w:r>
      <w:r>
        <w:rPr>
          <w:rFonts w:ascii="Times New Roman" w:eastAsia="Times New Roman" w:hAnsi="Times New Roman" w:cs="Times New Roman"/>
          <w:sz w:val="25"/>
          <w:szCs w:val="25"/>
        </w:rPr>
        <w:t>-2612</w:t>
      </w:r>
      <w:r>
        <w:rPr>
          <w:rFonts w:ascii="Times New Roman" w:eastAsia="Times New Roman" w:hAnsi="Times New Roman" w:cs="Times New Roman"/>
          <w:sz w:val="25"/>
          <w:szCs w:val="25"/>
        </w:rPr>
        <w:t>/2025</w:t>
      </w:r>
    </w:p>
    <w:p>
      <w:pPr>
        <w:spacing w:before="0" w:after="0"/>
        <w:ind w:firstLine="567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86</w:t>
      </w:r>
      <w:r>
        <w:rPr>
          <w:rFonts w:ascii="Times New Roman" w:eastAsia="Times New Roman" w:hAnsi="Times New Roman" w:cs="Times New Roman"/>
          <w:sz w:val="25"/>
          <w:szCs w:val="25"/>
        </w:rPr>
        <w:t>MS</w:t>
      </w:r>
      <w:r>
        <w:rPr>
          <w:rFonts w:ascii="Times New Roman" w:eastAsia="Times New Roman" w:hAnsi="Times New Roman" w:cs="Times New Roman"/>
          <w:sz w:val="25"/>
          <w:szCs w:val="25"/>
        </w:rPr>
        <w:t>0067-01-2025-003214-09</w:t>
      </w:r>
    </w:p>
    <w:p>
      <w:pPr>
        <w:spacing w:before="0" w:after="0"/>
        <w:ind w:right="26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spacing w:before="0" w:after="0"/>
        <w:ind w:right="26" w:firstLine="567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25 июня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город Сургут</w:t>
      </w:r>
    </w:p>
    <w:p>
      <w:pPr>
        <w:spacing w:before="0" w:after="0"/>
        <w:ind w:right="26" w:firstLine="567"/>
        <w:rPr>
          <w:sz w:val="25"/>
          <w:szCs w:val="25"/>
        </w:rPr>
      </w:pPr>
    </w:p>
    <w:p>
      <w:pPr>
        <w:spacing w:before="0" w:after="0"/>
        <w:ind w:right="26" w:firstLine="60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 судебного участка № 12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402,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5"/>
          <w:szCs w:val="25"/>
        </w:rPr>
        <w:t>ст.20.25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РФ, в отношении</w:t>
      </w:r>
    </w:p>
    <w:p>
      <w:pPr>
        <w:spacing w:before="0" w:after="0"/>
        <w:ind w:right="23" w:firstLine="60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Гусева </w:t>
      </w:r>
      <w:r>
        <w:rPr>
          <w:rStyle w:val="cat-UserDefinedgrp-43rplc-8"/>
          <w:rFonts w:ascii="Times New Roman" w:eastAsia="Times New Roman" w:hAnsi="Times New Roman" w:cs="Times New Roman"/>
          <w:sz w:val="25"/>
          <w:szCs w:val="25"/>
        </w:rPr>
        <w:t>...</w:t>
      </w:r>
    </w:p>
    <w:p>
      <w:pPr>
        <w:spacing w:before="0" w:after="0"/>
        <w:ind w:right="26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24.03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00:00 час.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Гусев А.А.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 адресу: ХМАО-Югра, г. Сургут, </w:t>
      </w:r>
      <w:r>
        <w:rPr>
          <w:rStyle w:val="cat-UserDefinedgrp-44rplc-2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не уплатил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установленны</w:t>
      </w:r>
      <w:r>
        <w:rPr>
          <w:rFonts w:ascii="Times New Roman" w:eastAsia="Times New Roman" w:hAnsi="Times New Roman" w:cs="Times New Roman"/>
          <w:sz w:val="25"/>
          <w:szCs w:val="25"/>
        </w:rPr>
        <w:t>й законом срок штраф в размере 500</w:t>
      </w:r>
      <w:r>
        <w:rPr>
          <w:rFonts w:ascii="Times New Roman" w:eastAsia="Times New Roman" w:hAnsi="Times New Roman" w:cs="Times New Roman"/>
          <w:sz w:val="25"/>
          <w:szCs w:val="25"/>
        </w:rPr>
        <w:t>0 рублей, наложенный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№ </w:t>
      </w:r>
      <w:r>
        <w:rPr>
          <w:rStyle w:val="cat-UserDefinedgrp-45rplc-24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г., вынесенного </w:t>
      </w:r>
      <w:r>
        <w:rPr>
          <w:rFonts w:ascii="Times New Roman" w:eastAsia="Times New Roman" w:hAnsi="Times New Roman" w:cs="Times New Roman"/>
          <w:sz w:val="25"/>
          <w:szCs w:val="25"/>
        </w:rPr>
        <w:t>начальником Межрайонной инспекции Федеральной налоговой службы № 11 по Ханты-Мансийскому автономному округу - Югре</w:t>
      </w:r>
      <w:r>
        <w:rPr>
          <w:rFonts w:ascii="Times New Roman" w:eastAsia="Times New Roman" w:hAnsi="Times New Roman" w:cs="Times New Roman"/>
          <w:sz w:val="25"/>
          <w:szCs w:val="25"/>
        </w:rPr>
        <w:t>, вступившего в законную си</w:t>
      </w:r>
      <w:r>
        <w:rPr>
          <w:rFonts w:ascii="Times New Roman" w:eastAsia="Times New Roman" w:hAnsi="Times New Roman" w:cs="Times New Roman"/>
          <w:sz w:val="25"/>
          <w:szCs w:val="25"/>
        </w:rPr>
        <w:t>лу 21.01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 подлежащим оплате не позднее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24.03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>г.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Гусев А.А.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извещенный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 времени и месте рассмотрения дела надлежащим образом, а именно судебной повесткой, </w:t>
      </w:r>
      <w:r>
        <w:rPr>
          <w:rFonts w:ascii="Times New Roman" w:eastAsia="Times New Roman" w:hAnsi="Times New Roman" w:cs="Times New Roman"/>
          <w:sz w:val="25"/>
          <w:szCs w:val="25"/>
        </w:rPr>
        <w:t>возвращенной в адрес суда с отметкой об истечении срока хранения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судебное заседание не явился</w:t>
      </w:r>
      <w:r>
        <w:rPr>
          <w:rFonts w:ascii="Times New Roman" w:eastAsia="Times New Roman" w:hAnsi="Times New Roman" w:cs="Times New Roman"/>
          <w:sz w:val="25"/>
          <w:szCs w:val="25"/>
        </w:rPr>
        <w:t>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года N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343.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Гусева А.А.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подтв</w:t>
      </w:r>
      <w:r>
        <w:rPr>
          <w:rFonts w:ascii="Times New Roman" w:eastAsia="Times New Roman" w:hAnsi="Times New Roman" w:cs="Times New Roman"/>
          <w:sz w:val="25"/>
          <w:szCs w:val="25"/>
        </w:rPr>
        <w:t>ер</w:t>
      </w:r>
      <w:r>
        <w:rPr>
          <w:rFonts w:ascii="Times New Roman" w:eastAsia="Times New Roman" w:hAnsi="Times New Roman" w:cs="Times New Roman"/>
          <w:sz w:val="25"/>
          <w:szCs w:val="25"/>
        </w:rPr>
        <w:t>жд</w:t>
      </w:r>
      <w:r>
        <w:rPr>
          <w:rFonts w:ascii="Times New Roman" w:eastAsia="Times New Roman" w:hAnsi="Times New Roman" w:cs="Times New Roman"/>
          <w:sz w:val="25"/>
          <w:szCs w:val="25"/>
        </w:rPr>
        <w:t>ение виновности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Гусева А.А. </w:t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№</w:t>
      </w:r>
      <w:r>
        <w:rPr>
          <w:rStyle w:val="cat-UserDefinedgrp-45rplc-3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г.,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5"/>
          <w:szCs w:val="25"/>
        </w:rPr>
        <w:t>сил</w:t>
      </w:r>
      <w:r>
        <w:rPr>
          <w:rFonts w:ascii="Times New Roman" w:eastAsia="Times New Roman" w:hAnsi="Times New Roman" w:cs="Times New Roman"/>
          <w:sz w:val="25"/>
          <w:szCs w:val="25"/>
        </w:rPr>
        <w:t>у 21.01</w:t>
      </w:r>
      <w:r>
        <w:rPr>
          <w:rFonts w:ascii="Times New Roman" w:eastAsia="Times New Roman" w:hAnsi="Times New Roman" w:cs="Times New Roman"/>
          <w:sz w:val="25"/>
          <w:szCs w:val="25"/>
        </w:rPr>
        <w:t>.202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г.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 </w:t>
      </w:r>
      <w:r>
        <w:rPr>
          <w:rFonts w:ascii="Times New Roman" w:eastAsia="Times New Roman" w:hAnsi="Times New Roman" w:cs="Times New Roman"/>
          <w:sz w:val="25"/>
          <w:szCs w:val="25"/>
        </w:rPr>
        <w:t>об админист</w:t>
      </w:r>
      <w:r>
        <w:rPr>
          <w:rFonts w:ascii="Times New Roman" w:eastAsia="Times New Roman" w:hAnsi="Times New Roman" w:cs="Times New Roman"/>
          <w:sz w:val="25"/>
          <w:szCs w:val="25"/>
        </w:rPr>
        <w:t>ративн</w:t>
      </w:r>
      <w:r>
        <w:rPr>
          <w:rFonts w:ascii="Times New Roman" w:eastAsia="Times New Roman" w:hAnsi="Times New Roman" w:cs="Times New Roman"/>
          <w:sz w:val="25"/>
          <w:szCs w:val="25"/>
        </w:rPr>
        <w:t>ом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право</w:t>
      </w:r>
      <w:r>
        <w:rPr>
          <w:rFonts w:ascii="Times New Roman" w:eastAsia="Times New Roman" w:hAnsi="Times New Roman" w:cs="Times New Roman"/>
          <w:sz w:val="25"/>
          <w:szCs w:val="25"/>
        </w:rPr>
        <w:t>наруш</w:t>
      </w:r>
      <w:r>
        <w:rPr>
          <w:rFonts w:ascii="Times New Roman" w:eastAsia="Times New Roman" w:hAnsi="Times New Roman" w:cs="Times New Roman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sz w:val="25"/>
          <w:szCs w:val="25"/>
        </w:rPr>
        <w:t>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№</w:t>
      </w:r>
      <w:r>
        <w:rPr>
          <w:rFonts w:ascii="Times New Roman" w:eastAsia="Times New Roman" w:hAnsi="Times New Roman" w:cs="Times New Roman"/>
          <w:sz w:val="25"/>
          <w:szCs w:val="25"/>
        </w:rPr>
        <w:t>86172508500361500002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от 27.05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5"/>
          <w:szCs w:val="25"/>
        </w:rPr>
        <w:t>ва, суд счита</w:t>
      </w:r>
      <w:r>
        <w:rPr>
          <w:rFonts w:ascii="Times New Roman" w:eastAsia="Times New Roman" w:hAnsi="Times New Roman" w:cs="Times New Roman"/>
          <w:sz w:val="25"/>
          <w:szCs w:val="25"/>
        </w:rPr>
        <w:t>ет доказанной вину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Гусева А.А.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Действия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Гусева А.А. </w:t>
      </w:r>
      <w:r>
        <w:rPr>
          <w:rFonts w:ascii="Times New Roman" w:eastAsia="Times New Roman" w:hAnsi="Times New Roman" w:cs="Times New Roman"/>
          <w:sz w:val="25"/>
          <w:szCs w:val="25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-</w:t>
      </w:r>
      <w:r>
        <w:rPr>
          <w:rFonts w:ascii="Arial" w:eastAsia="Arial" w:hAnsi="Arial" w:cs="Arial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right="22"/>
        <w:jc w:val="center"/>
        <w:rPr>
          <w:sz w:val="25"/>
          <w:szCs w:val="25"/>
        </w:rPr>
      </w:pP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Гусева </w:t>
      </w:r>
      <w:r>
        <w:rPr>
          <w:rStyle w:val="cat-UserDefinedgrp-46rplc-43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 виновным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5"/>
          <w:szCs w:val="25"/>
        </w:rPr>
        <w:t>ст.20.25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нистративного штрафа размере 10000 (десять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тысяч) рублей.</w:t>
      </w:r>
      <w:r>
        <w:rPr>
          <w:rFonts w:ascii="Calibri" w:eastAsia="Calibri" w:hAnsi="Calibri" w:cs="Calibri"/>
          <w:sz w:val="25"/>
          <w:szCs w:val="25"/>
        </w:rPr>
        <w:t xml:space="preserve">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5"/>
          <w:szCs w:val="25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5"/>
          <w:szCs w:val="25"/>
        </w:rPr>
        <w:t>сч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04872D08080, </w:t>
      </w:r>
      <w:r>
        <w:rPr>
          <w:rFonts w:ascii="Times New Roman" w:eastAsia="Times New Roman" w:hAnsi="Times New Roman" w:cs="Times New Roman"/>
          <w:sz w:val="25"/>
          <w:szCs w:val="25"/>
        </w:rPr>
        <w:t>КБК 720</w:t>
      </w:r>
      <w:r>
        <w:rPr>
          <w:rFonts w:ascii="Times New Roman" w:eastAsia="Times New Roman" w:hAnsi="Times New Roman" w:cs="Times New Roman"/>
          <w:sz w:val="25"/>
          <w:szCs w:val="25"/>
        </w:rPr>
        <w:t>11601203019000140</w:t>
      </w:r>
      <w:r>
        <w:rPr>
          <w:rFonts w:ascii="Times New Roman" w:eastAsia="Times New Roman" w:hAnsi="Times New Roman" w:cs="Times New Roman"/>
          <w:sz w:val="25"/>
          <w:szCs w:val="25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УИН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0412365400675007792520153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Квитанция с копией предоставляется в 106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5"/>
          <w:szCs w:val="25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5"/>
          <w:szCs w:val="25"/>
        </w:rPr>
        <w:t>через мирового судью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участка № 12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sz w:val="25"/>
          <w:szCs w:val="25"/>
        </w:rPr>
        <w:t>ирово</w:t>
      </w:r>
      <w:r>
        <w:rPr>
          <w:rFonts w:ascii="Times New Roman" w:eastAsia="Times New Roman" w:hAnsi="Times New Roman" w:cs="Times New Roman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судь</w:t>
      </w:r>
      <w:r>
        <w:rPr>
          <w:rFonts w:ascii="Times New Roman" w:eastAsia="Times New Roman" w:hAnsi="Times New Roman" w:cs="Times New Roman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подпись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Г.П. Думлер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Style w:val="cat-UserDefinedgrp-47rplc-55"/>
          <w:rFonts w:ascii="Times New Roman" w:eastAsia="Times New Roman" w:hAnsi="Times New Roman" w:cs="Times New Roman"/>
          <w:sz w:val="25"/>
          <w:szCs w:val="25"/>
        </w:rPr>
        <w:t>...</w:t>
      </w:r>
    </w:p>
    <w:p>
      <w:pPr>
        <w:spacing w:before="0" w:after="0"/>
        <w:jc w:val="both"/>
        <w:rPr>
          <w:sz w:val="25"/>
          <w:szCs w:val="25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3rplc-8">
    <w:name w:val="cat-UserDefined grp-43 rplc-8"/>
    <w:basedOn w:val="DefaultParagraphFont"/>
  </w:style>
  <w:style w:type="character" w:customStyle="1" w:styleId="cat-UserDefinedgrp-44rplc-22">
    <w:name w:val="cat-UserDefined grp-44 rplc-22"/>
    <w:basedOn w:val="DefaultParagraphFont"/>
  </w:style>
  <w:style w:type="character" w:customStyle="1" w:styleId="cat-UserDefinedgrp-45rplc-24">
    <w:name w:val="cat-UserDefined grp-45 rplc-24"/>
    <w:basedOn w:val="DefaultParagraphFont"/>
  </w:style>
  <w:style w:type="character" w:customStyle="1" w:styleId="cat-UserDefinedgrp-45rplc-36">
    <w:name w:val="cat-UserDefined grp-45 rplc-36"/>
    <w:basedOn w:val="DefaultParagraphFont"/>
  </w:style>
  <w:style w:type="character" w:customStyle="1" w:styleId="cat-UserDefinedgrp-46rplc-43">
    <w:name w:val="cat-UserDefined grp-46 rplc-43"/>
    <w:basedOn w:val="DefaultParagraphFont"/>
  </w:style>
  <w:style w:type="character" w:customStyle="1" w:styleId="cat-UserDefinedgrp-47rplc-55">
    <w:name w:val="cat-UserDefined grp-47 rplc-5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